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napToGrid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napToGrid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附件：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000000"/>
          <w:spacing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000000"/>
          <w:spacing w:val="0"/>
          <w:kern w:val="2"/>
          <w:sz w:val="44"/>
          <w:szCs w:val="44"/>
          <w:highlight w:val="none"/>
          <w:lang w:val="en-US" w:eastAsia="zh-CN" w:bidi="ar-SA"/>
        </w:rPr>
        <w:t>中宁县商务和投资促进局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napToGrid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000000"/>
          <w:spacing w:val="0"/>
          <w:kern w:val="2"/>
          <w:sz w:val="44"/>
          <w:szCs w:val="44"/>
          <w:highlight w:val="none"/>
          <w:lang w:val="en-US" w:eastAsia="zh-CN" w:bidi="ar-SA"/>
        </w:rPr>
        <w:t>2024年“政府开放日”活动报名表</w:t>
      </w:r>
    </w:p>
    <w:tbl>
      <w:tblPr>
        <w:tblStyle w:val="8"/>
        <w:tblpPr w:leftFromText="180" w:rightFromText="180" w:vertAnchor="text" w:horzAnchor="page" w:tblpXSpec="center" w:tblpY="119"/>
        <w:tblOverlap w:val="never"/>
        <w:tblW w:w="8560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2300"/>
        <w:gridCol w:w="1710"/>
        <w:gridCol w:w="153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4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2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7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7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现工作单位及职务</w:t>
            </w:r>
          </w:p>
        </w:tc>
        <w:tc>
          <w:tcPr>
            <w:tcW w:w="7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0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3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7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EFFD6D6"/>
    <w:rsid w:val="CF6F6F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0"/>
      <w:ind w:left="0" w:leftChars="0" w:firstLine="420" w:firstLineChars="200"/>
    </w:pPr>
    <w:rPr>
      <w:rFonts w:eastAsia="仿宋_GB2312"/>
      <w:sz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customStyle="1" w:styleId="5">
    <w:name w:val=" Char Char Char Char"/>
    <w:basedOn w:val="1"/>
    <w:qFormat/>
    <w:uiPriority w:val="0"/>
    <w:rPr>
      <w:rFonts w:ascii="Calibri" w:hAnsi="Calibri" w:eastAsia="仿宋_GB2312"/>
      <w:sz w:val="32"/>
      <w:szCs w:val="20"/>
    </w:r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ind w:firstLine="880" w:firstLineChars="200"/>
      <w:jc w:val="left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zw</cp:lastModifiedBy>
  <dcterms:modified xsi:type="dcterms:W3CDTF">2024-08-29T16:41:19Z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